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B9" w:rsidRPr="00E157A4" w:rsidRDefault="00E157A4" w:rsidP="00CD4344">
      <w:pPr>
        <w:spacing w:line="360" w:lineRule="auto"/>
        <w:jc w:val="center"/>
        <w:rPr>
          <w:rFonts w:ascii="Times New Roman" w:hAnsi="Times New Roman" w:cs="Times New Roman"/>
          <w:sz w:val="28"/>
          <w:szCs w:val="28"/>
        </w:rPr>
      </w:pPr>
      <w:r w:rsidRPr="00E157A4">
        <w:rPr>
          <w:rFonts w:ascii="Times New Roman" w:hAnsi="Times New Roman" w:cs="Times New Roman"/>
          <w:sz w:val="28"/>
          <w:szCs w:val="28"/>
        </w:rPr>
        <w:t>ПРОКУРОР РАЗЪЯСНЯЕТ</w:t>
      </w:r>
    </w:p>
    <w:p w:rsidR="007C44AA" w:rsidRDefault="00DB5209" w:rsidP="006F41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w:t>
      </w:r>
      <w:r w:rsidR="00676B18">
        <w:rPr>
          <w:rFonts w:ascii="Times New Roman" w:hAnsi="Times New Roman" w:cs="Times New Roman"/>
          <w:sz w:val="28"/>
          <w:szCs w:val="28"/>
        </w:rPr>
        <w:t xml:space="preserve"> предусмотрена уголовная </w:t>
      </w:r>
      <w:r w:rsidR="00676B18" w:rsidRPr="00DB5209">
        <w:rPr>
          <w:rFonts w:ascii="Times New Roman" w:hAnsi="Times New Roman" w:cs="Times New Roman"/>
          <w:sz w:val="28"/>
          <w:szCs w:val="28"/>
        </w:rPr>
        <w:t>ответственност</w:t>
      </w:r>
      <w:r w:rsidR="00676B18">
        <w:rPr>
          <w:rFonts w:ascii="Times New Roman" w:hAnsi="Times New Roman" w:cs="Times New Roman"/>
          <w:sz w:val="28"/>
          <w:szCs w:val="28"/>
        </w:rPr>
        <w:t>ь</w:t>
      </w:r>
      <w:r w:rsidR="00676B18" w:rsidRPr="00DB5209">
        <w:rPr>
          <w:rFonts w:ascii="Times New Roman" w:hAnsi="Times New Roman" w:cs="Times New Roman"/>
          <w:sz w:val="28"/>
          <w:szCs w:val="28"/>
        </w:rPr>
        <w:t xml:space="preserve"> за </w:t>
      </w:r>
      <w:r w:rsidRPr="00DB5209">
        <w:rPr>
          <w:rFonts w:ascii="Times New Roman" w:hAnsi="Times New Roman" w:cs="Times New Roman"/>
          <w:sz w:val="28"/>
          <w:szCs w:val="28"/>
        </w:rPr>
        <w:t xml:space="preserve">незаконный ввоз на территорию страны наркотических средств и </w:t>
      </w:r>
      <w:proofErr w:type="gramStart"/>
      <w:r w:rsidRPr="00DB5209">
        <w:rPr>
          <w:rFonts w:ascii="Times New Roman" w:hAnsi="Times New Roman" w:cs="Times New Roman"/>
          <w:sz w:val="28"/>
          <w:szCs w:val="28"/>
        </w:rPr>
        <w:t>сильно действующих</w:t>
      </w:r>
      <w:proofErr w:type="gramEnd"/>
      <w:r w:rsidRPr="00DB5209">
        <w:rPr>
          <w:rFonts w:ascii="Times New Roman" w:hAnsi="Times New Roman" w:cs="Times New Roman"/>
          <w:sz w:val="28"/>
          <w:szCs w:val="28"/>
        </w:rPr>
        <w:t xml:space="preserve"> веществ</w:t>
      </w:r>
      <w:r w:rsidR="00676B18">
        <w:rPr>
          <w:rFonts w:ascii="Times New Roman" w:hAnsi="Times New Roman" w:cs="Times New Roman"/>
          <w:sz w:val="28"/>
          <w:szCs w:val="28"/>
        </w:rPr>
        <w:t xml:space="preserve">. </w:t>
      </w:r>
      <w:r w:rsidR="007C44AA">
        <w:rPr>
          <w:rFonts w:ascii="Times New Roman" w:hAnsi="Times New Roman" w:cs="Times New Roman"/>
          <w:sz w:val="28"/>
          <w:szCs w:val="28"/>
        </w:rPr>
        <w:t>Незаконным он будет являться в том случае, если осуществлялся</w:t>
      </w:r>
      <w:r w:rsidR="007C44AA" w:rsidRPr="007C44AA">
        <w:rPr>
          <w:rFonts w:ascii="Times New Roman" w:hAnsi="Times New Roman" w:cs="Times New Roman"/>
          <w:sz w:val="28"/>
          <w:szCs w:val="28"/>
        </w:rPr>
        <w:t xml:space="preserve">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7C44AA" w:rsidRPr="007C44AA">
        <w:rPr>
          <w:rFonts w:ascii="Times New Roman" w:hAnsi="Times New Roman" w:cs="Times New Roman"/>
          <w:sz w:val="28"/>
          <w:szCs w:val="28"/>
        </w:rPr>
        <w:t>недекларированием</w:t>
      </w:r>
      <w:proofErr w:type="spellEnd"/>
      <w:r w:rsidR="007C44AA" w:rsidRPr="007C44AA">
        <w:rPr>
          <w:rFonts w:ascii="Times New Roman" w:hAnsi="Times New Roman" w:cs="Times New Roman"/>
          <w:sz w:val="28"/>
          <w:szCs w:val="28"/>
        </w:rPr>
        <w:t xml:space="preserve"> товаров, либо с использованием документов, содержащих недостоверные сведения о товарах или иных предметах, и (или) с использованием поддельных либо относящихся к другим товарам или иным предметам средств идентификации.</w:t>
      </w:r>
    </w:p>
    <w:p w:rsidR="007C44AA" w:rsidRDefault="006F41D8" w:rsidP="006F41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229.1 Уголовного кодекса РФ указано, что за н</w:t>
      </w:r>
      <w:r w:rsidR="00DB5209" w:rsidRPr="00DB5209">
        <w:rPr>
          <w:rFonts w:ascii="Times New Roman" w:hAnsi="Times New Roman" w:cs="Times New Roman"/>
          <w:sz w:val="28"/>
          <w:szCs w:val="28"/>
        </w:rPr>
        <w:t xml:space="preserve">езаконное перемещение </w:t>
      </w:r>
      <w:r w:rsidR="00C94322" w:rsidRPr="00DB5209">
        <w:rPr>
          <w:rFonts w:ascii="Times New Roman" w:hAnsi="Times New Roman" w:cs="Times New Roman"/>
          <w:sz w:val="28"/>
          <w:szCs w:val="28"/>
        </w:rPr>
        <w:t>на территорию страны</w:t>
      </w:r>
      <w:r w:rsidR="00DB5209" w:rsidRPr="00DB5209">
        <w:rPr>
          <w:rFonts w:ascii="Times New Roman" w:hAnsi="Times New Roman" w:cs="Times New Roman"/>
          <w:sz w:val="28"/>
          <w:szCs w:val="28"/>
        </w:rP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sz w:val="28"/>
          <w:szCs w:val="28"/>
        </w:rPr>
        <w:t xml:space="preserve"> следует наказание: </w:t>
      </w:r>
    </w:p>
    <w:p w:rsidR="00DB5209" w:rsidRDefault="00DB5209" w:rsidP="006F41D8">
      <w:pPr>
        <w:spacing w:line="360" w:lineRule="auto"/>
        <w:ind w:firstLine="709"/>
        <w:jc w:val="both"/>
        <w:rPr>
          <w:rFonts w:ascii="Times New Roman" w:hAnsi="Times New Roman" w:cs="Times New Roman"/>
          <w:sz w:val="28"/>
          <w:szCs w:val="28"/>
        </w:rPr>
      </w:pPr>
      <w:r w:rsidRPr="00DB5209">
        <w:rPr>
          <w:rFonts w:ascii="Times New Roman" w:hAnsi="Times New Roman" w:cs="Times New Roman"/>
          <w:sz w:val="28"/>
          <w:szCs w:val="28"/>
        </w:rPr>
        <w:t>лишение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C94322" w:rsidRDefault="006F41D8" w:rsidP="006F41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F41D8">
        <w:rPr>
          <w:rFonts w:ascii="Times New Roman" w:hAnsi="Times New Roman" w:cs="Times New Roman"/>
          <w:sz w:val="28"/>
          <w:szCs w:val="28"/>
        </w:rPr>
        <w:t>аркотические средства</w:t>
      </w:r>
      <w:r w:rsidR="00C94322">
        <w:rPr>
          <w:rFonts w:ascii="Times New Roman" w:hAnsi="Times New Roman" w:cs="Times New Roman"/>
          <w:sz w:val="28"/>
          <w:szCs w:val="28"/>
        </w:rPr>
        <w:t xml:space="preserve"> и </w:t>
      </w:r>
      <w:r w:rsidR="00C94322" w:rsidRPr="00C94322">
        <w:rPr>
          <w:rFonts w:ascii="Times New Roman" w:hAnsi="Times New Roman" w:cs="Times New Roman"/>
          <w:sz w:val="28"/>
          <w:szCs w:val="28"/>
        </w:rPr>
        <w:t xml:space="preserve">психотропные вещества </w:t>
      </w:r>
      <w:r w:rsidRPr="006F41D8">
        <w:rPr>
          <w:rFonts w:ascii="Times New Roman" w:hAnsi="Times New Roman" w:cs="Times New Roman"/>
          <w:sz w:val="28"/>
          <w:szCs w:val="28"/>
        </w:rPr>
        <w:t>-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w:t>
      </w:r>
      <w:r w:rsidR="00C94322">
        <w:rPr>
          <w:rFonts w:ascii="Times New Roman" w:hAnsi="Times New Roman" w:cs="Times New Roman"/>
          <w:sz w:val="28"/>
          <w:szCs w:val="28"/>
        </w:rPr>
        <w:t xml:space="preserve">; их </w:t>
      </w:r>
      <w:r w:rsidR="00C94322" w:rsidRPr="00C94322">
        <w:rPr>
          <w:rFonts w:ascii="Times New Roman" w:hAnsi="Times New Roman" w:cs="Times New Roman"/>
          <w:sz w:val="28"/>
          <w:szCs w:val="28"/>
        </w:rPr>
        <w:t xml:space="preserve">прекурсоры </w:t>
      </w:r>
      <w:r w:rsidR="00C94322">
        <w:rPr>
          <w:rFonts w:ascii="Times New Roman" w:hAnsi="Times New Roman" w:cs="Times New Roman"/>
          <w:sz w:val="28"/>
          <w:szCs w:val="28"/>
        </w:rPr>
        <w:t xml:space="preserve">– это </w:t>
      </w:r>
      <w:r w:rsidR="00C94322" w:rsidRPr="00C94322">
        <w:rPr>
          <w:rFonts w:ascii="Times New Roman" w:hAnsi="Times New Roman" w:cs="Times New Roman"/>
          <w:sz w:val="28"/>
          <w:szCs w:val="28"/>
        </w:rPr>
        <w:t>вещества, часто используемые при производстве, изготовлении, переработке наркотических средств и психотропных веществ</w:t>
      </w:r>
      <w:r w:rsidR="00C94322">
        <w:rPr>
          <w:rFonts w:ascii="Times New Roman" w:hAnsi="Times New Roman" w:cs="Times New Roman"/>
          <w:sz w:val="28"/>
          <w:szCs w:val="28"/>
        </w:rPr>
        <w:t xml:space="preserve">; а их аналоги - </w:t>
      </w:r>
      <w:r w:rsidR="00C94322" w:rsidRPr="00C94322">
        <w:rPr>
          <w:rFonts w:ascii="Times New Roman" w:hAnsi="Times New Roman" w:cs="Times New Roman"/>
          <w:sz w:val="28"/>
          <w:szCs w:val="28"/>
        </w:rPr>
        <w:t xml:space="preserve">запрещенные </w:t>
      </w:r>
      <w:r w:rsidR="00C94322" w:rsidRPr="00C94322">
        <w:rPr>
          <w:rFonts w:ascii="Times New Roman" w:hAnsi="Times New Roman" w:cs="Times New Roman"/>
          <w:sz w:val="28"/>
          <w:szCs w:val="28"/>
        </w:rPr>
        <w:lastRenderedPageBreak/>
        <w:t>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00C94322">
        <w:rPr>
          <w:rFonts w:ascii="Times New Roman" w:hAnsi="Times New Roman" w:cs="Times New Roman"/>
          <w:sz w:val="28"/>
          <w:szCs w:val="28"/>
        </w:rPr>
        <w:t xml:space="preserve">. </w:t>
      </w:r>
    </w:p>
    <w:p w:rsidR="00A5700F" w:rsidRDefault="006F41D8" w:rsidP="00A570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случае наличия </w:t>
      </w:r>
      <w:r w:rsidR="007C44AA">
        <w:rPr>
          <w:rFonts w:ascii="Times New Roman" w:hAnsi="Times New Roman" w:cs="Times New Roman"/>
          <w:sz w:val="28"/>
          <w:szCs w:val="28"/>
        </w:rPr>
        <w:t>таких</w:t>
      </w:r>
      <w:r>
        <w:rPr>
          <w:rFonts w:ascii="Times New Roman" w:hAnsi="Times New Roman" w:cs="Times New Roman"/>
          <w:sz w:val="28"/>
          <w:szCs w:val="28"/>
        </w:rPr>
        <w:t xml:space="preserve"> обстоятельств</w:t>
      </w:r>
      <w:r w:rsidR="007C44AA">
        <w:rPr>
          <w:rFonts w:ascii="Times New Roman" w:hAnsi="Times New Roman" w:cs="Times New Roman"/>
          <w:sz w:val="28"/>
          <w:szCs w:val="28"/>
        </w:rPr>
        <w:t>, как</w:t>
      </w:r>
      <w:r>
        <w:rPr>
          <w:rFonts w:ascii="Times New Roman" w:hAnsi="Times New Roman" w:cs="Times New Roman"/>
          <w:sz w:val="28"/>
          <w:szCs w:val="28"/>
        </w:rPr>
        <w:t xml:space="preserve">: </w:t>
      </w:r>
      <w:r w:rsidR="00C94322">
        <w:rPr>
          <w:rFonts w:ascii="Times New Roman" w:hAnsi="Times New Roman" w:cs="Times New Roman"/>
          <w:sz w:val="28"/>
          <w:szCs w:val="28"/>
        </w:rPr>
        <w:t xml:space="preserve">совершение преступления </w:t>
      </w:r>
      <w:r w:rsidRPr="00DB5209">
        <w:rPr>
          <w:rFonts w:ascii="Times New Roman" w:hAnsi="Times New Roman" w:cs="Times New Roman"/>
          <w:sz w:val="28"/>
          <w:szCs w:val="28"/>
        </w:rPr>
        <w:t>группой лиц по предварительному сговору</w:t>
      </w:r>
      <w:r>
        <w:rPr>
          <w:rFonts w:ascii="Times New Roman" w:hAnsi="Times New Roman" w:cs="Times New Roman"/>
          <w:sz w:val="28"/>
          <w:szCs w:val="28"/>
        </w:rPr>
        <w:t xml:space="preserve">; </w:t>
      </w:r>
      <w:r w:rsidRPr="00DB5209">
        <w:rPr>
          <w:rFonts w:ascii="Times New Roman" w:hAnsi="Times New Roman" w:cs="Times New Roman"/>
          <w:sz w:val="28"/>
          <w:szCs w:val="28"/>
        </w:rPr>
        <w:t>организованной группой</w:t>
      </w:r>
      <w:r>
        <w:rPr>
          <w:rFonts w:ascii="Times New Roman" w:hAnsi="Times New Roman" w:cs="Times New Roman"/>
          <w:sz w:val="28"/>
          <w:szCs w:val="28"/>
        </w:rPr>
        <w:t xml:space="preserve">; </w:t>
      </w:r>
      <w:r w:rsidRPr="00DB5209">
        <w:rPr>
          <w:rFonts w:ascii="Times New Roman" w:hAnsi="Times New Roman" w:cs="Times New Roman"/>
          <w:sz w:val="28"/>
          <w:szCs w:val="28"/>
        </w:rPr>
        <w:t>должностным лицом с использованием своего служебного положения</w:t>
      </w:r>
      <w:r>
        <w:rPr>
          <w:rFonts w:ascii="Times New Roman" w:hAnsi="Times New Roman" w:cs="Times New Roman"/>
          <w:sz w:val="28"/>
          <w:szCs w:val="28"/>
        </w:rPr>
        <w:t xml:space="preserve">; </w:t>
      </w:r>
      <w:r w:rsidRPr="00DB5209">
        <w:rPr>
          <w:rFonts w:ascii="Times New Roman" w:hAnsi="Times New Roman" w:cs="Times New Roman"/>
          <w:sz w:val="28"/>
          <w:szCs w:val="28"/>
        </w:rPr>
        <w:t>в значительном</w:t>
      </w:r>
      <w:r>
        <w:rPr>
          <w:rFonts w:ascii="Times New Roman" w:hAnsi="Times New Roman" w:cs="Times New Roman"/>
          <w:sz w:val="28"/>
          <w:szCs w:val="28"/>
        </w:rPr>
        <w:t>,</w:t>
      </w:r>
      <w:r w:rsidRPr="006F41D8">
        <w:rPr>
          <w:rFonts w:ascii="Times New Roman" w:hAnsi="Times New Roman" w:cs="Times New Roman"/>
          <w:sz w:val="28"/>
          <w:szCs w:val="28"/>
        </w:rPr>
        <w:t xml:space="preserve"> </w:t>
      </w:r>
      <w:r w:rsidRPr="00DB5209">
        <w:rPr>
          <w:rFonts w:ascii="Times New Roman" w:hAnsi="Times New Roman" w:cs="Times New Roman"/>
          <w:sz w:val="28"/>
          <w:szCs w:val="28"/>
        </w:rPr>
        <w:t>крупном</w:t>
      </w:r>
      <w:r>
        <w:rPr>
          <w:rFonts w:ascii="Times New Roman" w:hAnsi="Times New Roman" w:cs="Times New Roman"/>
          <w:sz w:val="28"/>
          <w:szCs w:val="28"/>
        </w:rPr>
        <w:t>,</w:t>
      </w:r>
      <w:r w:rsidRPr="006F41D8">
        <w:rPr>
          <w:rFonts w:ascii="Times New Roman" w:hAnsi="Times New Roman" w:cs="Times New Roman"/>
          <w:sz w:val="28"/>
          <w:szCs w:val="28"/>
        </w:rPr>
        <w:t xml:space="preserve"> </w:t>
      </w:r>
      <w:r w:rsidRPr="00DB5209">
        <w:rPr>
          <w:rFonts w:ascii="Times New Roman" w:hAnsi="Times New Roman" w:cs="Times New Roman"/>
          <w:sz w:val="28"/>
          <w:szCs w:val="28"/>
        </w:rPr>
        <w:t>особо крупном размере</w:t>
      </w:r>
      <w:r w:rsidR="007C44AA">
        <w:rPr>
          <w:rFonts w:ascii="Times New Roman" w:hAnsi="Times New Roman" w:cs="Times New Roman"/>
          <w:sz w:val="28"/>
          <w:szCs w:val="28"/>
        </w:rPr>
        <w:t xml:space="preserve"> (для каждого средства и вещества он различен)</w:t>
      </w:r>
      <w:r>
        <w:rPr>
          <w:rFonts w:ascii="Times New Roman" w:hAnsi="Times New Roman" w:cs="Times New Roman"/>
          <w:sz w:val="28"/>
          <w:szCs w:val="28"/>
        </w:rPr>
        <w:t xml:space="preserve">; </w:t>
      </w:r>
      <w:r w:rsidRPr="00DB5209">
        <w:rPr>
          <w:rFonts w:ascii="Times New Roman" w:hAnsi="Times New Roman" w:cs="Times New Roman"/>
          <w:sz w:val="28"/>
          <w:szCs w:val="28"/>
        </w:rPr>
        <w:t>с применением насилия к лицу, осуществляющему таможенный или пограничный контроль</w:t>
      </w:r>
      <w:r>
        <w:rPr>
          <w:rFonts w:ascii="Times New Roman" w:hAnsi="Times New Roman" w:cs="Times New Roman"/>
          <w:sz w:val="28"/>
          <w:szCs w:val="28"/>
        </w:rPr>
        <w:t xml:space="preserve">, ответственность, в зависимости от таких отягчающих обстоятельств, может быть вплоть до </w:t>
      </w:r>
      <w:r w:rsidRPr="006F41D8">
        <w:rPr>
          <w:rFonts w:ascii="Times New Roman" w:hAnsi="Times New Roman" w:cs="Times New Roman"/>
          <w:sz w:val="28"/>
          <w:szCs w:val="28"/>
        </w:rPr>
        <w:t>лишени</w:t>
      </w:r>
      <w:r>
        <w:rPr>
          <w:rFonts w:ascii="Times New Roman" w:hAnsi="Times New Roman" w:cs="Times New Roman"/>
          <w:sz w:val="28"/>
          <w:szCs w:val="28"/>
        </w:rPr>
        <w:t>я</w:t>
      </w:r>
      <w:r w:rsidRPr="006F41D8">
        <w:rPr>
          <w:rFonts w:ascii="Times New Roman" w:hAnsi="Times New Roman" w:cs="Times New Roman"/>
          <w:sz w:val="28"/>
          <w:szCs w:val="28"/>
        </w:rPr>
        <w:t xml:space="preserve"> свободы на срок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A5700F" w:rsidRDefault="00A5700F" w:rsidP="00A570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уголовной ответственности, как совершивший указанное преступление, подлежит получатель международных почтовых отправлений, если он нашёл объявление, осуществил заказ, оплатил, предусмотрел способы получения товара, содержащего предметы контрабанды, т.е. даже если сам не ввозил </w:t>
      </w:r>
      <w:r w:rsidRPr="00A5700F">
        <w:rPr>
          <w:rFonts w:ascii="Times New Roman" w:hAnsi="Times New Roman" w:cs="Times New Roman"/>
          <w:sz w:val="28"/>
          <w:szCs w:val="28"/>
        </w:rPr>
        <w:t>на территорию страны наркотически</w:t>
      </w:r>
      <w:r>
        <w:rPr>
          <w:rFonts w:ascii="Times New Roman" w:hAnsi="Times New Roman" w:cs="Times New Roman"/>
          <w:sz w:val="28"/>
          <w:szCs w:val="28"/>
        </w:rPr>
        <w:t>е</w:t>
      </w:r>
      <w:r w:rsidRPr="00A5700F">
        <w:rPr>
          <w:rFonts w:ascii="Times New Roman" w:hAnsi="Times New Roman" w:cs="Times New Roman"/>
          <w:sz w:val="28"/>
          <w:szCs w:val="28"/>
        </w:rPr>
        <w:t xml:space="preserve"> средств</w:t>
      </w:r>
      <w:r>
        <w:rPr>
          <w:rFonts w:ascii="Times New Roman" w:hAnsi="Times New Roman" w:cs="Times New Roman"/>
          <w:sz w:val="28"/>
          <w:szCs w:val="28"/>
        </w:rPr>
        <w:t>а</w:t>
      </w:r>
      <w:r w:rsidRPr="00A5700F">
        <w:rPr>
          <w:rFonts w:ascii="Times New Roman" w:hAnsi="Times New Roman" w:cs="Times New Roman"/>
          <w:sz w:val="28"/>
          <w:szCs w:val="28"/>
        </w:rPr>
        <w:t xml:space="preserve"> и </w:t>
      </w:r>
      <w:proofErr w:type="gramStart"/>
      <w:r w:rsidRPr="00A5700F">
        <w:rPr>
          <w:rFonts w:ascii="Times New Roman" w:hAnsi="Times New Roman" w:cs="Times New Roman"/>
          <w:sz w:val="28"/>
          <w:szCs w:val="28"/>
        </w:rPr>
        <w:t>сильно</w:t>
      </w:r>
      <w:r>
        <w:rPr>
          <w:rFonts w:ascii="Times New Roman" w:hAnsi="Times New Roman" w:cs="Times New Roman"/>
          <w:sz w:val="28"/>
          <w:szCs w:val="28"/>
        </w:rPr>
        <w:t xml:space="preserve"> </w:t>
      </w:r>
      <w:r w:rsidRPr="00A5700F">
        <w:rPr>
          <w:rFonts w:ascii="Times New Roman" w:hAnsi="Times New Roman" w:cs="Times New Roman"/>
          <w:sz w:val="28"/>
          <w:szCs w:val="28"/>
        </w:rPr>
        <w:t>действующи</w:t>
      </w:r>
      <w:r>
        <w:rPr>
          <w:rFonts w:ascii="Times New Roman" w:hAnsi="Times New Roman" w:cs="Times New Roman"/>
          <w:sz w:val="28"/>
          <w:szCs w:val="28"/>
        </w:rPr>
        <w:t>е</w:t>
      </w:r>
      <w:proofErr w:type="gramEnd"/>
      <w:r w:rsidRPr="00A5700F">
        <w:rPr>
          <w:rFonts w:ascii="Times New Roman" w:hAnsi="Times New Roman" w:cs="Times New Roman"/>
          <w:sz w:val="28"/>
          <w:szCs w:val="28"/>
        </w:rPr>
        <w:t xml:space="preserve"> веществ</w:t>
      </w:r>
      <w:r>
        <w:rPr>
          <w:rFonts w:ascii="Times New Roman" w:hAnsi="Times New Roman" w:cs="Times New Roman"/>
          <w:sz w:val="28"/>
          <w:szCs w:val="28"/>
        </w:rPr>
        <w:t>а, а поспособствовал такому ввозу.</w:t>
      </w:r>
    </w:p>
    <w:p w:rsidR="00A5700F" w:rsidRDefault="00A5700F" w:rsidP="00A5700F">
      <w:pPr>
        <w:spacing w:after="0" w:line="360" w:lineRule="auto"/>
        <w:jc w:val="both"/>
        <w:rPr>
          <w:rFonts w:ascii="Times New Roman" w:hAnsi="Times New Roman" w:cs="Times New Roman"/>
          <w:sz w:val="28"/>
          <w:szCs w:val="28"/>
        </w:rPr>
      </w:pPr>
    </w:p>
    <w:p w:rsidR="00E157A4" w:rsidRDefault="00E157A4" w:rsidP="00E157A4">
      <w:pPr>
        <w:spacing w:after="0" w:line="360" w:lineRule="auto"/>
        <w:jc w:val="both"/>
        <w:rPr>
          <w:rFonts w:ascii="Times New Roman" w:hAnsi="Times New Roman" w:cs="Times New Roman"/>
          <w:sz w:val="28"/>
          <w:szCs w:val="28"/>
        </w:rPr>
      </w:pPr>
      <w:r w:rsidRPr="00E157A4">
        <w:rPr>
          <w:rFonts w:ascii="Times New Roman" w:hAnsi="Times New Roman" w:cs="Times New Roman"/>
          <w:sz w:val="28"/>
          <w:szCs w:val="28"/>
        </w:rPr>
        <w:t xml:space="preserve">Помощник прокурора </w:t>
      </w:r>
    </w:p>
    <w:p w:rsidR="00E157A4" w:rsidRPr="00E157A4" w:rsidRDefault="00E157A4" w:rsidP="00E157A4">
      <w:pPr>
        <w:spacing w:line="360" w:lineRule="auto"/>
        <w:jc w:val="both"/>
        <w:rPr>
          <w:rFonts w:ascii="Times New Roman" w:hAnsi="Times New Roman" w:cs="Times New Roman"/>
          <w:sz w:val="28"/>
          <w:szCs w:val="28"/>
        </w:rPr>
      </w:pPr>
      <w:r w:rsidRPr="00E157A4">
        <w:rPr>
          <w:rFonts w:ascii="Times New Roman" w:hAnsi="Times New Roman" w:cs="Times New Roman"/>
          <w:sz w:val="28"/>
          <w:szCs w:val="28"/>
        </w:rPr>
        <w:t xml:space="preserve">Кировского района </w:t>
      </w:r>
      <w:r w:rsidRPr="00E157A4">
        <w:rPr>
          <w:rFonts w:ascii="Times New Roman" w:hAnsi="Times New Roman" w:cs="Times New Roman"/>
          <w:sz w:val="28"/>
          <w:szCs w:val="28"/>
        </w:rPr>
        <w:tab/>
      </w:r>
      <w:r>
        <w:rPr>
          <w:rFonts w:ascii="Times New Roman" w:hAnsi="Times New Roman" w:cs="Times New Roman"/>
          <w:sz w:val="28"/>
          <w:szCs w:val="28"/>
        </w:rPr>
        <w:t xml:space="preserve">                                                            </w:t>
      </w:r>
      <w:r w:rsidRPr="00E157A4">
        <w:rPr>
          <w:rFonts w:ascii="Times New Roman" w:hAnsi="Times New Roman" w:cs="Times New Roman"/>
          <w:sz w:val="28"/>
          <w:szCs w:val="28"/>
        </w:rPr>
        <w:t>М.С. Перебейн</w:t>
      </w:r>
      <w:bookmarkStart w:id="0" w:name="_GoBack"/>
      <w:bookmarkEnd w:id="0"/>
      <w:r w:rsidRPr="00E157A4">
        <w:rPr>
          <w:rFonts w:ascii="Times New Roman" w:hAnsi="Times New Roman" w:cs="Times New Roman"/>
          <w:sz w:val="28"/>
          <w:szCs w:val="28"/>
        </w:rPr>
        <w:t>осов</w:t>
      </w:r>
    </w:p>
    <w:sectPr w:rsidR="00E157A4" w:rsidRPr="00E15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A4"/>
    <w:rsid w:val="002268CA"/>
    <w:rsid w:val="002B6947"/>
    <w:rsid w:val="00427C6F"/>
    <w:rsid w:val="0054555C"/>
    <w:rsid w:val="00676B18"/>
    <w:rsid w:val="006F41D8"/>
    <w:rsid w:val="007C44AA"/>
    <w:rsid w:val="00A5700F"/>
    <w:rsid w:val="00B05FD9"/>
    <w:rsid w:val="00C94322"/>
    <w:rsid w:val="00CD4344"/>
    <w:rsid w:val="00D25FFE"/>
    <w:rsid w:val="00DB5209"/>
    <w:rsid w:val="00DD3B62"/>
    <w:rsid w:val="00E1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78A5"/>
  <w15:chartTrackingRefBased/>
  <w15:docId w15:val="{E2F3AA78-E2CE-41A7-A829-7AFC6BDD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7192">
      <w:bodyDiv w:val="1"/>
      <w:marLeft w:val="0"/>
      <w:marRight w:val="0"/>
      <w:marTop w:val="0"/>
      <w:marBottom w:val="0"/>
      <w:divBdr>
        <w:top w:val="none" w:sz="0" w:space="0" w:color="auto"/>
        <w:left w:val="none" w:sz="0" w:space="0" w:color="auto"/>
        <w:bottom w:val="none" w:sz="0" w:space="0" w:color="auto"/>
        <w:right w:val="none" w:sz="0" w:space="0" w:color="auto"/>
      </w:divBdr>
    </w:div>
    <w:div w:id="12623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Перебейносов Михаил Сергеевич</dc:creator>
  <cp:keywords/>
  <dc:description/>
  <cp:lastModifiedBy>Перебейносов Михаил Сергеевич</cp:lastModifiedBy>
  <cp:revision>2</cp:revision>
  <dcterms:created xsi:type="dcterms:W3CDTF">2022-11-21T02:17:00Z</dcterms:created>
  <dcterms:modified xsi:type="dcterms:W3CDTF">2022-11-21T02:17:00Z</dcterms:modified>
</cp:coreProperties>
</file>